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7681" w:rsidRDefault="005C7681" w:rsidP="005C7681">
      <w:pPr>
        <w:sectPr w:rsidR="005C7681" w:rsidSect="0081103E">
          <w:headerReference w:type="default" r:id="rId8"/>
          <w:footerReference w:type="default" r:id="rId9"/>
          <w:type w:val="continuous"/>
          <w:pgSz w:w="11907" w:h="16840"/>
          <w:pgMar w:top="3686" w:right="680" w:bottom="567" w:left="964" w:header="709" w:footer="709" w:gutter="0"/>
          <w:cols w:space="708"/>
        </w:sectPr>
      </w:pPr>
    </w:p>
    <w:p w:rsidR="0080682D" w:rsidRDefault="0080682D" w:rsidP="00C83643">
      <w:pPr>
        <w:spacing w:line="276" w:lineRule="auto"/>
        <w:rPr>
          <w:rFonts w:ascii="Arial" w:hAnsi="Arial"/>
          <w:b/>
          <w:sz w:val="32"/>
          <w:szCs w:val="32"/>
        </w:rPr>
      </w:pPr>
    </w:p>
    <w:p w:rsidR="0080682D" w:rsidRDefault="0080682D" w:rsidP="0080682D">
      <w:pPr>
        <w:spacing w:line="276" w:lineRule="auto"/>
        <w:rPr>
          <w:rFonts w:ascii="Arial" w:hAnsi="Arial" w:cs="Arial"/>
          <w:b/>
          <w:sz w:val="32"/>
          <w:szCs w:val="32"/>
          <w:lang w:val="en-US"/>
        </w:rPr>
      </w:pPr>
      <w:r w:rsidRPr="0080682D">
        <w:rPr>
          <w:rFonts w:ascii="Arial" w:hAnsi="Arial"/>
          <w:b/>
          <w:sz w:val="32"/>
          <w:szCs w:val="32"/>
          <w:lang w:val="en-US"/>
        </w:rPr>
        <w:t>2018 — A record year for DAF</w:t>
      </w:r>
      <w:r w:rsidR="00C83643" w:rsidRPr="0080682D">
        <w:rPr>
          <w:rFonts w:ascii="Arial" w:hAnsi="Arial" w:cs="Arial"/>
          <w:b/>
          <w:sz w:val="32"/>
          <w:szCs w:val="32"/>
          <w:lang w:val="en-US"/>
        </w:rPr>
        <w:t xml:space="preserve"> </w:t>
      </w:r>
    </w:p>
    <w:p w:rsidR="0080682D" w:rsidRDefault="0080682D" w:rsidP="0080682D">
      <w:pPr>
        <w:pStyle w:val="Body"/>
        <w:spacing w:before="240" w:line="360" w:lineRule="auto"/>
        <w:rPr>
          <w:rFonts w:ascii="Arial" w:hAnsi="Arial" w:cs="Arial"/>
          <w:b/>
          <w:sz w:val="24"/>
          <w:szCs w:val="24"/>
        </w:rPr>
      </w:pPr>
      <w:r>
        <w:rPr>
          <w:rFonts w:ascii="Arial" w:hAnsi="Arial"/>
          <w:b/>
          <w:sz w:val="24"/>
          <w:szCs w:val="24"/>
        </w:rPr>
        <w:t xml:space="preserve">DAF Trucks broke all records in 2018. Thanks to a historically high market share of 16.6%, DAF has grown to be Europe's second largest brand in the heavy truck (16+ tonnes) segment. DAF is the European market leader in the important tractor-unit segment, with a market share of no less than 19.8%.  </w:t>
      </w:r>
    </w:p>
    <w:p w:rsidR="0080682D" w:rsidRDefault="0080682D" w:rsidP="0080682D">
      <w:pPr>
        <w:pStyle w:val="Body"/>
        <w:spacing w:before="240" w:line="360" w:lineRule="auto"/>
        <w:rPr>
          <w:rFonts w:ascii="Arial" w:hAnsi="Arial" w:cs="Arial"/>
          <w:sz w:val="24"/>
          <w:szCs w:val="24"/>
        </w:rPr>
      </w:pPr>
      <w:r>
        <w:rPr>
          <w:rFonts w:ascii="Arial" w:hAnsi="Arial"/>
          <w:sz w:val="24"/>
          <w:szCs w:val="24"/>
        </w:rPr>
        <w:t xml:space="preserve">The European market for trucks of 16+ tonnes amounted to almost 319,000 trucks in 2018 compared to 306,000 in 2017. "The European economy has been very strong over the past year. This resulted in a high demand for transportation with a corresponding requirement for trucks", says Harry Wolters, President DAF Trucks. </w:t>
      </w:r>
    </w:p>
    <w:p w:rsidR="0080682D" w:rsidRPr="003C2DD9" w:rsidRDefault="0080682D" w:rsidP="0080682D">
      <w:pPr>
        <w:pStyle w:val="Body"/>
        <w:spacing w:before="240" w:line="360" w:lineRule="auto"/>
        <w:rPr>
          <w:rFonts w:ascii="Arial" w:hAnsi="Arial" w:cs="Arial"/>
          <w:b/>
          <w:sz w:val="24"/>
          <w:szCs w:val="24"/>
        </w:rPr>
      </w:pPr>
      <w:r>
        <w:rPr>
          <w:rFonts w:ascii="Arial" w:hAnsi="Arial"/>
          <w:b/>
          <w:sz w:val="24"/>
          <w:szCs w:val="24"/>
        </w:rPr>
        <w:t xml:space="preserve">Market leader in seven European countries </w:t>
      </w:r>
      <w:r>
        <w:rPr>
          <w:rFonts w:ascii="Arial" w:hAnsi="Arial"/>
          <w:b/>
          <w:sz w:val="24"/>
          <w:szCs w:val="24"/>
        </w:rPr>
        <w:br/>
      </w:r>
      <w:r>
        <w:rPr>
          <w:rFonts w:ascii="Arial" w:hAnsi="Arial"/>
          <w:sz w:val="24"/>
          <w:szCs w:val="24"/>
        </w:rPr>
        <w:t xml:space="preserve">As in previous years, DAF was the market leader in the heavy segment in 2018 in the Netherlands (32.0%), the United Kingdom (26.5%), Poland (23.2%) and Hungary (32.6%). The Dutch truck manufacturer was also the market leader in Belgium (22.1%), Bulgaria (19.9%) and the Czech Republic (19.5%). In Germany—Europe's largest truck market—DAF was once again the largest import brand, with a market share of 12.3%. </w:t>
      </w:r>
    </w:p>
    <w:p w:rsidR="0080682D" w:rsidRPr="003C2DD9" w:rsidRDefault="0080682D" w:rsidP="0080682D">
      <w:pPr>
        <w:pStyle w:val="Body"/>
        <w:spacing w:before="240" w:line="360" w:lineRule="auto"/>
        <w:rPr>
          <w:rFonts w:ascii="Arial" w:hAnsi="Arial" w:cs="Arial"/>
          <w:b/>
          <w:sz w:val="24"/>
          <w:szCs w:val="24"/>
        </w:rPr>
      </w:pPr>
      <w:r>
        <w:rPr>
          <w:rFonts w:ascii="Arial" w:hAnsi="Arial"/>
          <w:b/>
          <w:sz w:val="24"/>
          <w:szCs w:val="24"/>
        </w:rPr>
        <w:t>Stable market share in the 6–16-tonnes segment</w:t>
      </w:r>
      <w:r>
        <w:rPr>
          <w:rFonts w:ascii="Arial" w:hAnsi="Arial"/>
          <w:b/>
          <w:sz w:val="24"/>
          <w:szCs w:val="24"/>
        </w:rPr>
        <w:br/>
      </w:r>
      <w:r>
        <w:rPr>
          <w:rFonts w:ascii="Arial" w:hAnsi="Arial"/>
          <w:sz w:val="24"/>
          <w:szCs w:val="24"/>
        </w:rPr>
        <w:t xml:space="preserve">The total European market for light trucks (6–16 tonnes) decreased slightly from 52,500 units in 2017 to just under 52,000 in 2018. DAF held a 9.0% market share in this segment. DAF is the market leader in the light trucks class in both the United Kingdom (32.0%) and in Ireland (18.2%). </w:t>
      </w:r>
      <w:r>
        <w:rPr>
          <w:rFonts w:ascii="Arial" w:hAnsi="Arial"/>
          <w:sz w:val="24"/>
          <w:szCs w:val="24"/>
        </w:rPr>
        <w:br/>
      </w:r>
    </w:p>
    <w:p w:rsidR="0080682D" w:rsidRPr="0080682D" w:rsidRDefault="0080682D" w:rsidP="0080682D">
      <w:pPr>
        <w:spacing w:after="200" w:line="276" w:lineRule="auto"/>
        <w:rPr>
          <w:rFonts w:ascii="Arial" w:hAnsi="Arial" w:cs="Arial"/>
          <w:b/>
          <w:sz w:val="24"/>
          <w:szCs w:val="24"/>
          <w:lang w:val="en-US"/>
        </w:rPr>
      </w:pPr>
      <w:r w:rsidRPr="0080682D">
        <w:rPr>
          <w:rFonts w:ascii="Arial" w:hAnsi="Arial"/>
          <w:b/>
          <w:sz w:val="24"/>
          <w:szCs w:val="24"/>
          <w:lang w:val="en-US"/>
        </w:rPr>
        <w:t>Further growth outside the European Union</w:t>
      </w:r>
    </w:p>
    <w:p w:rsidR="0080682D" w:rsidRPr="0080682D" w:rsidRDefault="0080682D" w:rsidP="0080682D">
      <w:pPr>
        <w:spacing w:line="360" w:lineRule="auto"/>
        <w:rPr>
          <w:rFonts w:ascii="Arial" w:hAnsi="Arial" w:cs="Arial"/>
          <w:sz w:val="24"/>
          <w:szCs w:val="24"/>
          <w:lang w:val="en-US"/>
        </w:rPr>
      </w:pPr>
      <w:r w:rsidRPr="0080682D">
        <w:rPr>
          <w:rFonts w:ascii="Arial" w:hAnsi="Arial"/>
          <w:sz w:val="24"/>
          <w:szCs w:val="24"/>
          <w:lang w:val="en-US"/>
        </w:rPr>
        <w:t xml:space="preserve">DAF sold 8,700 trucks outside the European Union. DAF’s market leadership continued in Taiwan with the launch of the new generation of DAF Euro 6 trucks. </w:t>
      </w:r>
      <w:r w:rsidRPr="0080682D">
        <w:rPr>
          <w:rFonts w:ascii="Arial" w:hAnsi="Arial"/>
          <w:sz w:val="24"/>
          <w:szCs w:val="24"/>
          <w:lang w:val="en-US"/>
        </w:rPr>
        <w:lastRenderedPageBreak/>
        <w:t>Market share grew in Israel, Belarus and South Africa and DAF achieved record sales in Indonesia. The DAF CF vehicle began local assembly at the PACCAR Aust</w:t>
      </w:r>
      <w:r w:rsidR="00B949C0">
        <w:rPr>
          <w:rFonts w:ascii="Arial" w:hAnsi="Arial"/>
          <w:sz w:val="24"/>
          <w:szCs w:val="24"/>
          <w:lang w:val="en-US"/>
        </w:rPr>
        <w:t xml:space="preserve">ralia factory. DAF sold </w:t>
      </w:r>
      <w:r w:rsidR="00C467CF">
        <w:rPr>
          <w:rFonts w:ascii="Arial" w:hAnsi="Arial"/>
          <w:sz w:val="24"/>
          <w:szCs w:val="24"/>
          <w:lang w:val="en-US"/>
        </w:rPr>
        <w:t>over 3,500</w:t>
      </w:r>
      <w:r w:rsidRPr="0080682D">
        <w:rPr>
          <w:rFonts w:ascii="Arial" w:hAnsi="Arial"/>
          <w:sz w:val="24"/>
          <w:szCs w:val="24"/>
          <w:lang w:val="en-US"/>
        </w:rPr>
        <w:t xml:space="preserve"> PACCAR engines to leading manufacturers of coaches, buses and special vehicles as well as expanding engine sales into Singapore and Myanmar. </w:t>
      </w:r>
    </w:p>
    <w:p w:rsidR="0080682D" w:rsidRPr="0080682D" w:rsidRDefault="0080682D" w:rsidP="0080682D">
      <w:pPr>
        <w:spacing w:line="360" w:lineRule="auto"/>
        <w:rPr>
          <w:rFonts w:ascii="Arial" w:hAnsi="Arial" w:cs="Arial"/>
          <w:b/>
          <w:sz w:val="24"/>
          <w:szCs w:val="24"/>
          <w:lang w:val="en-US"/>
        </w:rPr>
      </w:pPr>
    </w:p>
    <w:p w:rsidR="0080682D" w:rsidRPr="0080682D" w:rsidRDefault="0080682D" w:rsidP="0080682D">
      <w:pPr>
        <w:spacing w:line="360" w:lineRule="auto"/>
        <w:rPr>
          <w:rFonts w:ascii="Arial" w:hAnsi="Arial" w:cs="Arial"/>
          <w:b/>
          <w:sz w:val="24"/>
          <w:szCs w:val="24"/>
          <w:lang w:val="en-US"/>
        </w:rPr>
      </w:pPr>
      <w:r w:rsidRPr="0080682D">
        <w:rPr>
          <w:rFonts w:ascii="Arial" w:hAnsi="Arial"/>
          <w:b/>
          <w:sz w:val="24"/>
          <w:szCs w:val="24"/>
          <w:lang w:val="en-US"/>
        </w:rPr>
        <w:t>"DAF wants to continue to grow"</w:t>
      </w:r>
      <w:r w:rsidRPr="0080682D">
        <w:rPr>
          <w:rFonts w:ascii="Arial" w:hAnsi="Arial"/>
          <w:b/>
          <w:sz w:val="24"/>
          <w:szCs w:val="24"/>
          <w:lang w:val="en-US"/>
        </w:rPr>
        <w:br/>
      </w:r>
      <w:r w:rsidRPr="0080682D">
        <w:rPr>
          <w:rFonts w:ascii="Arial" w:hAnsi="Arial"/>
          <w:sz w:val="24"/>
          <w:szCs w:val="24"/>
          <w:lang w:val="en-US"/>
        </w:rPr>
        <w:t>"2018 has seen us lay a fantastic foundation for future growth in conjunction with our professional dealers", says Richard Zink, member of the Board of Management with responsibility for Marketing and Sales. "The market places great value on the reliability, low operating costs and high levels of driver comf</w:t>
      </w:r>
      <w:bookmarkStart w:id="0" w:name="_GoBack"/>
      <w:bookmarkEnd w:id="0"/>
      <w:r w:rsidRPr="0080682D">
        <w:rPr>
          <w:rFonts w:ascii="Arial" w:hAnsi="Arial"/>
          <w:sz w:val="24"/>
          <w:szCs w:val="24"/>
          <w:lang w:val="en-US"/>
        </w:rPr>
        <w:t xml:space="preserve">ort </w:t>
      </w:r>
      <w:r w:rsidR="00C467CF">
        <w:rPr>
          <w:rFonts w:ascii="Arial" w:hAnsi="Arial"/>
          <w:sz w:val="24"/>
          <w:szCs w:val="24"/>
          <w:lang w:val="en-US"/>
        </w:rPr>
        <w:t>of</w:t>
      </w:r>
      <w:r w:rsidRPr="0080682D">
        <w:rPr>
          <w:rFonts w:ascii="Arial" w:hAnsi="Arial"/>
          <w:sz w:val="24"/>
          <w:szCs w:val="24"/>
          <w:lang w:val="en-US"/>
        </w:rPr>
        <w:t xml:space="preserve"> our trucks. This means that we have been able to bring a lot of new customers on board over the last year—from small businesses to large international fleets—thereby increasing our market share from 15.3% to 16.6%. We are extremely proud of the fact that DAF is the European market leader in tractor units, a position which we are also aspiring to achieve with our comprehensive range of </w:t>
      </w:r>
      <w:proofErr w:type="spellStart"/>
      <w:r w:rsidRPr="0080682D">
        <w:rPr>
          <w:rFonts w:ascii="Arial" w:hAnsi="Arial"/>
          <w:sz w:val="24"/>
          <w:szCs w:val="24"/>
          <w:lang w:val="en-US"/>
        </w:rPr>
        <w:t>rigids</w:t>
      </w:r>
      <w:proofErr w:type="spellEnd"/>
      <w:r w:rsidRPr="0080682D">
        <w:rPr>
          <w:rFonts w:ascii="Arial" w:hAnsi="Arial"/>
          <w:sz w:val="24"/>
          <w:szCs w:val="24"/>
          <w:lang w:val="en-US"/>
        </w:rPr>
        <w:t xml:space="preserve"> and vocational trucks. Because we have </w:t>
      </w:r>
      <w:r w:rsidR="00C467CF">
        <w:rPr>
          <w:rFonts w:ascii="Arial" w:hAnsi="Arial"/>
          <w:sz w:val="24"/>
          <w:szCs w:val="24"/>
          <w:lang w:val="en-US"/>
        </w:rPr>
        <w:t>the</w:t>
      </w:r>
      <w:r w:rsidR="00C467CF" w:rsidRPr="0080682D">
        <w:rPr>
          <w:rFonts w:ascii="Arial" w:hAnsi="Arial"/>
          <w:sz w:val="24"/>
          <w:szCs w:val="24"/>
          <w:lang w:val="en-US"/>
        </w:rPr>
        <w:t xml:space="preserve"> </w:t>
      </w:r>
      <w:r w:rsidRPr="0080682D">
        <w:rPr>
          <w:rFonts w:ascii="Arial" w:hAnsi="Arial"/>
          <w:sz w:val="24"/>
          <w:szCs w:val="24"/>
          <w:lang w:val="en-US"/>
        </w:rPr>
        <w:t xml:space="preserve">perfect solution for every transport requirement." </w:t>
      </w:r>
    </w:p>
    <w:p w:rsidR="00C83643" w:rsidRPr="0080682D" w:rsidRDefault="0080682D" w:rsidP="0080682D">
      <w:pPr>
        <w:pStyle w:val="Body"/>
        <w:spacing w:before="240" w:line="360" w:lineRule="auto"/>
        <w:rPr>
          <w:rFonts w:ascii="Arial" w:hAnsi="Arial" w:cs="Arial"/>
          <w:sz w:val="24"/>
          <w:szCs w:val="24"/>
          <w:lang w:val="en-US"/>
        </w:rPr>
      </w:pPr>
      <w:r>
        <w:rPr>
          <w:rFonts w:ascii="Arial" w:hAnsi="Arial"/>
          <w:b/>
          <w:sz w:val="24"/>
          <w:szCs w:val="24"/>
        </w:rPr>
        <w:t>Record production</w:t>
      </w:r>
      <w:r>
        <w:rPr>
          <w:rFonts w:ascii="Arial" w:hAnsi="Arial"/>
          <w:b/>
          <w:sz w:val="24"/>
          <w:szCs w:val="24"/>
        </w:rPr>
        <w:br/>
      </w:r>
      <w:r>
        <w:rPr>
          <w:rFonts w:ascii="Arial" w:hAnsi="Arial"/>
          <w:color w:val="000000" w:themeColor="text1"/>
          <w:sz w:val="24"/>
          <w:szCs w:val="24"/>
        </w:rPr>
        <w:t>To meet the high demand for its trucks, DAF produced a record number of more than 67,000 light, medium and heavy trucks in 2018, an increase of 10.1% compared to the previous year. DAF estimates that the market for heavy trucks will be strong again in 2019, at a volume of between 290,000 and 320,000 units.</w:t>
      </w:r>
      <w:r w:rsidR="00C467CF">
        <w:rPr>
          <w:rFonts w:ascii="Arial" w:hAnsi="Arial" w:cs="Arial"/>
          <w:sz w:val="24"/>
          <w:szCs w:val="24"/>
          <w:lang w:val="en-US"/>
        </w:rPr>
        <w:t xml:space="preserve"> </w:t>
      </w:r>
    </w:p>
    <w:p w:rsidR="00C83643" w:rsidRPr="002B5378" w:rsidRDefault="0080682D" w:rsidP="00C83643">
      <w:pPr>
        <w:spacing w:line="360" w:lineRule="auto"/>
        <w:rPr>
          <w:rFonts w:ascii="Arial" w:hAnsi="Arial" w:cs="Arial"/>
          <w:sz w:val="24"/>
          <w:szCs w:val="24"/>
          <w:lang w:val="en-GB"/>
        </w:rPr>
      </w:pPr>
      <w:r w:rsidRPr="003339CE">
        <w:rPr>
          <w:rFonts w:ascii="Arial" w:hAnsi="Arial"/>
          <w:b/>
          <w:i/>
          <w:sz w:val="24"/>
          <w:lang w:val="en-US"/>
        </w:rPr>
        <w:br/>
      </w:r>
      <w:r w:rsidR="002B5378" w:rsidRPr="003339CE">
        <w:rPr>
          <w:rFonts w:ascii="Arial" w:hAnsi="Arial"/>
          <w:b/>
          <w:i/>
          <w:sz w:val="24"/>
          <w:lang w:val="en-US"/>
        </w:rPr>
        <w:t xml:space="preserve">Photo caption </w:t>
      </w:r>
      <w:r w:rsidR="00C83643" w:rsidRPr="003339CE">
        <w:rPr>
          <w:rFonts w:ascii="Arial" w:hAnsi="Arial" w:cs="Arial"/>
          <w:i/>
          <w:sz w:val="24"/>
          <w:szCs w:val="24"/>
          <w:lang w:val="en-US"/>
        </w:rPr>
        <w:br/>
      </w:r>
      <w:r w:rsidR="002B5378" w:rsidRPr="002B5378">
        <w:rPr>
          <w:rFonts w:ascii="Arial" w:hAnsi="Arial" w:cs="Arial"/>
          <w:i/>
          <w:sz w:val="24"/>
          <w:szCs w:val="24"/>
          <w:lang w:val="en-GB"/>
        </w:rPr>
        <w:t>DAF Trucks broke all records in 2018</w:t>
      </w:r>
      <w:r w:rsidR="00F07122">
        <w:rPr>
          <w:rFonts w:ascii="Arial" w:hAnsi="Arial" w:cs="Arial"/>
          <w:i/>
          <w:sz w:val="24"/>
          <w:szCs w:val="24"/>
          <w:lang w:val="en-GB"/>
        </w:rPr>
        <w:t xml:space="preserve"> and </w:t>
      </w:r>
      <w:r w:rsidR="002B5378" w:rsidRPr="002B5378">
        <w:rPr>
          <w:rFonts w:ascii="Arial" w:hAnsi="Arial" w:cs="Arial"/>
          <w:i/>
          <w:sz w:val="24"/>
          <w:szCs w:val="24"/>
          <w:lang w:val="en-GB"/>
        </w:rPr>
        <w:t>has grown to be Europe's second largest brand in the heavy truck (16+ tonnes) segment.</w:t>
      </w:r>
      <w:r w:rsidR="002B5378" w:rsidRPr="002B5378">
        <w:rPr>
          <w:rFonts w:ascii="Arial" w:hAnsi="Arial" w:cs="Arial"/>
          <w:sz w:val="24"/>
          <w:szCs w:val="24"/>
          <w:lang w:val="en-GB"/>
        </w:rPr>
        <w:t xml:space="preserve">  </w:t>
      </w:r>
    </w:p>
    <w:p w:rsidR="00C83643" w:rsidRPr="00F07122" w:rsidRDefault="00C83643" w:rsidP="00C83643">
      <w:pPr>
        <w:rPr>
          <w:rFonts w:ascii="Arial" w:hAnsi="Arial" w:cs="Arial"/>
          <w:sz w:val="24"/>
          <w:szCs w:val="24"/>
          <w:lang w:val="en-GB"/>
        </w:rPr>
      </w:pPr>
    </w:p>
    <w:p w:rsidR="00723D65" w:rsidRDefault="00723D65" w:rsidP="00723D65">
      <w:pPr>
        <w:rPr>
          <w:rFonts w:ascii="Arial" w:hAnsi="Arial" w:cs="Arial"/>
          <w:sz w:val="18"/>
          <w:szCs w:val="22"/>
          <w:lang w:val="en-US"/>
        </w:rPr>
      </w:pPr>
      <w:r>
        <w:rPr>
          <w:rFonts w:ascii="Arial" w:hAnsi="Arial"/>
          <w:b/>
          <w:sz w:val="18"/>
          <w:lang w:val="en-US"/>
        </w:rPr>
        <w:t xml:space="preserve">DAF Trucks N.V. </w:t>
      </w:r>
      <w:r>
        <w:rPr>
          <w:rFonts w:ascii="Arial" w:hAnsi="Arial"/>
          <w:sz w:val="18"/>
          <w:lang w:val="en-US"/>
        </w:rPr>
        <w:t xml:space="preserve">— a subsidiary of the American company PACCAR Inc., one of the world's largest manufacturers of heavy-duty trucks — is a leading manufacturer of light, medium and heavy-duty trucks. DAF provides a full range of tractor units and vocational trucks, offering the right vehicle for every transport application. DAF is also a leading provider of services, including </w:t>
      </w:r>
      <w:proofErr w:type="spellStart"/>
      <w:r>
        <w:rPr>
          <w:rFonts w:ascii="Arial" w:hAnsi="Arial"/>
          <w:sz w:val="18"/>
          <w:lang w:val="en-US"/>
        </w:rPr>
        <w:t>MultiSupport</w:t>
      </w:r>
      <w:proofErr w:type="spellEnd"/>
      <w:r>
        <w:rPr>
          <w:rFonts w:ascii="Arial" w:hAnsi="Arial"/>
          <w:sz w:val="18"/>
          <w:lang w:val="en-US"/>
        </w:rPr>
        <w:t xml:space="preserve"> repair and maintenance contracts, financial services from PACCAR Financial and a first-class parts delivery service from PACCAR Parts. In addition, DAF develops and manufactures components such as axles and engines for bus and coach manufacturers worldwide. DAF Trucks N.V. has production facilities in Eindhoven in the Netherlands, </w:t>
      </w:r>
      <w:proofErr w:type="spellStart"/>
      <w:r>
        <w:rPr>
          <w:rFonts w:ascii="Arial" w:hAnsi="Arial"/>
          <w:sz w:val="18"/>
          <w:lang w:val="en-US"/>
        </w:rPr>
        <w:t>Westerlo</w:t>
      </w:r>
      <w:proofErr w:type="spellEnd"/>
      <w:r>
        <w:rPr>
          <w:rFonts w:ascii="Arial" w:hAnsi="Arial"/>
          <w:sz w:val="18"/>
          <w:lang w:val="en-US"/>
        </w:rPr>
        <w:t xml:space="preserve"> in Belgium, Leyland in the United Kingdom and Ponta </w:t>
      </w:r>
      <w:proofErr w:type="spellStart"/>
      <w:r>
        <w:rPr>
          <w:rFonts w:ascii="Arial" w:hAnsi="Arial"/>
          <w:sz w:val="18"/>
          <w:lang w:val="en-US"/>
        </w:rPr>
        <w:t>Grossa</w:t>
      </w:r>
      <w:proofErr w:type="spellEnd"/>
      <w:r>
        <w:rPr>
          <w:rFonts w:ascii="Arial" w:hAnsi="Arial"/>
          <w:sz w:val="18"/>
          <w:lang w:val="en-US"/>
        </w:rPr>
        <w:t xml:space="preserve"> in Brazil, and 1,100 dealers and service points in Europe and beyond.</w:t>
      </w:r>
    </w:p>
    <w:p w:rsidR="00C83643" w:rsidRDefault="00C83643" w:rsidP="00C83643">
      <w:pPr>
        <w:spacing w:line="360" w:lineRule="auto"/>
        <w:rPr>
          <w:rFonts w:ascii="Arial" w:hAnsi="Arial" w:cs="Arial"/>
          <w:sz w:val="24"/>
          <w:lang w:val="en-US"/>
        </w:rPr>
      </w:pPr>
    </w:p>
    <w:p w:rsidR="00C83643" w:rsidRPr="00B949C0" w:rsidRDefault="00C83643" w:rsidP="00C83643">
      <w:pPr>
        <w:spacing w:line="360" w:lineRule="auto"/>
        <w:rPr>
          <w:rFonts w:ascii="Arial" w:hAnsi="Arial" w:cs="Arial"/>
          <w:sz w:val="24"/>
          <w:lang w:val="en-US"/>
        </w:rPr>
      </w:pPr>
      <w:r w:rsidRPr="00B949C0">
        <w:rPr>
          <w:rFonts w:ascii="Arial" w:hAnsi="Arial"/>
          <w:sz w:val="24"/>
          <w:lang w:val="en-US"/>
        </w:rPr>
        <w:t xml:space="preserve">Eindhoven, </w:t>
      </w:r>
      <w:r w:rsidR="0080682D" w:rsidRPr="00B949C0">
        <w:rPr>
          <w:rFonts w:ascii="Arial" w:hAnsi="Arial"/>
          <w:sz w:val="24"/>
          <w:lang w:val="en-US"/>
        </w:rPr>
        <w:t>the Netherlands, J</w:t>
      </w:r>
      <w:r w:rsidRPr="00B949C0">
        <w:rPr>
          <w:rFonts w:ascii="Arial" w:hAnsi="Arial"/>
          <w:sz w:val="24"/>
          <w:lang w:val="en-US"/>
        </w:rPr>
        <w:t>anuar</w:t>
      </w:r>
      <w:r w:rsidR="0080682D" w:rsidRPr="00B949C0">
        <w:rPr>
          <w:rFonts w:ascii="Arial" w:hAnsi="Arial"/>
          <w:sz w:val="24"/>
          <w:lang w:val="en-US"/>
        </w:rPr>
        <w:t>y</w:t>
      </w:r>
      <w:r w:rsidRPr="00B949C0">
        <w:rPr>
          <w:rFonts w:ascii="Arial" w:hAnsi="Arial"/>
          <w:sz w:val="24"/>
          <w:lang w:val="en-US"/>
        </w:rPr>
        <w:t xml:space="preserve"> </w:t>
      </w:r>
      <w:r w:rsidR="0080682D" w:rsidRPr="00B949C0">
        <w:rPr>
          <w:rFonts w:ascii="Arial" w:hAnsi="Arial"/>
          <w:sz w:val="24"/>
          <w:lang w:val="en-US"/>
        </w:rPr>
        <w:t xml:space="preserve">31, </w:t>
      </w:r>
      <w:r w:rsidRPr="00B949C0">
        <w:rPr>
          <w:rFonts w:ascii="Arial" w:hAnsi="Arial"/>
          <w:sz w:val="24"/>
          <w:lang w:val="en-US"/>
        </w:rPr>
        <w:t>201</w:t>
      </w:r>
      <w:r w:rsidR="00EB4FE0" w:rsidRPr="00B949C0">
        <w:rPr>
          <w:rFonts w:ascii="Arial" w:hAnsi="Arial"/>
          <w:sz w:val="24"/>
          <w:lang w:val="en-US"/>
        </w:rPr>
        <w:t>9</w:t>
      </w:r>
      <w:r w:rsidRPr="00B949C0">
        <w:rPr>
          <w:rFonts w:ascii="Arial" w:hAnsi="Arial"/>
          <w:sz w:val="24"/>
          <w:lang w:val="en-US"/>
        </w:rPr>
        <w:t xml:space="preserve"> </w:t>
      </w:r>
    </w:p>
    <w:p w:rsidR="00C83643" w:rsidRPr="00B949C0" w:rsidRDefault="00C83643" w:rsidP="00C83643">
      <w:pPr>
        <w:spacing w:line="360" w:lineRule="auto"/>
        <w:rPr>
          <w:rFonts w:ascii="Arial" w:hAnsi="Arial" w:cs="Arial"/>
          <w:sz w:val="24"/>
          <w:lang w:val="en-US"/>
        </w:rPr>
      </w:pPr>
    </w:p>
    <w:p w:rsidR="00C83643" w:rsidRPr="00AD78E7" w:rsidRDefault="00C83643" w:rsidP="00C83643">
      <w:pPr>
        <w:rPr>
          <w:rFonts w:ascii="Arial" w:hAnsi="Arial" w:cs="Arial"/>
          <w:b/>
          <w:i/>
          <w:sz w:val="24"/>
          <w:lang w:val="en-US"/>
        </w:rPr>
      </w:pPr>
      <w:r w:rsidRPr="00AD78E7">
        <w:rPr>
          <w:rFonts w:ascii="Arial" w:hAnsi="Arial"/>
          <w:b/>
          <w:i/>
          <w:sz w:val="24"/>
          <w:lang w:val="en-US"/>
        </w:rPr>
        <w:t>Note to editors</w:t>
      </w:r>
      <w:r>
        <w:rPr>
          <w:rFonts w:ascii="Arial" w:hAnsi="Arial"/>
          <w:b/>
          <w:i/>
          <w:sz w:val="24"/>
          <w:lang w:val="en-US"/>
        </w:rPr>
        <w:t xml:space="preserve"> only</w:t>
      </w:r>
    </w:p>
    <w:p w:rsidR="00C83643" w:rsidRPr="008D1D03" w:rsidRDefault="00C83643" w:rsidP="00C83643">
      <w:pPr>
        <w:rPr>
          <w:rFonts w:ascii="Arial" w:hAnsi="Arial" w:cs="Arial"/>
          <w:sz w:val="24"/>
          <w:lang w:val="en-US"/>
        </w:rPr>
      </w:pPr>
    </w:p>
    <w:p w:rsidR="00C83643" w:rsidRPr="008D1D03" w:rsidRDefault="00C83643" w:rsidP="00C83643">
      <w:pPr>
        <w:rPr>
          <w:rFonts w:ascii="Arial" w:hAnsi="Arial" w:cs="Arial"/>
          <w:sz w:val="24"/>
          <w:lang w:val="en-US"/>
        </w:rPr>
      </w:pPr>
      <w:r w:rsidRPr="008D1D03">
        <w:rPr>
          <w:rFonts w:ascii="Arial" w:hAnsi="Arial"/>
          <w:sz w:val="24"/>
          <w:lang w:val="en-US"/>
        </w:rPr>
        <w:t>For more information:</w:t>
      </w:r>
    </w:p>
    <w:p w:rsidR="00C83643" w:rsidRPr="008D1D03" w:rsidRDefault="00C83643" w:rsidP="00C83643">
      <w:pPr>
        <w:rPr>
          <w:rFonts w:ascii="Arial" w:hAnsi="Arial" w:cs="Arial"/>
          <w:sz w:val="24"/>
          <w:lang w:val="en-US"/>
        </w:rPr>
      </w:pPr>
      <w:r w:rsidRPr="008D1D03">
        <w:rPr>
          <w:rFonts w:ascii="Arial" w:hAnsi="Arial"/>
          <w:sz w:val="24"/>
          <w:lang w:val="en-US"/>
        </w:rPr>
        <w:t>DAF Trucks N.V.</w:t>
      </w:r>
    </w:p>
    <w:p w:rsidR="00C83643" w:rsidRPr="008D1D03" w:rsidRDefault="00C83643" w:rsidP="00C83643">
      <w:pPr>
        <w:rPr>
          <w:rFonts w:ascii="Arial" w:hAnsi="Arial" w:cs="Arial"/>
          <w:sz w:val="24"/>
          <w:lang w:val="en-US"/>
        </w:rPr>
      </w:pPr>
      <w:r w:rsidRPr="008D1D03">
        <w:rPr>
          <w:rFonts w:ascii="Arial" w:hAnsi="Arial"/>
          <w:sz w:val="24"/>
          <w:lang w:val="en-US"/>
        </w:rPr>
        <w:t>Corporate Communication Department</w:t>
      </w:r>
    </w:p>
    <w:p w:rsidR="00C83643" w:rsidRPr="008D1D03" w:rsidRDefault="00C83643" w:rsidP="00C83643">
      <w:pPr>
        <w:rPr>
          <w:rFonts w:ascii="Arial" w:hAnsi="Arial" w:cs="Arial"/>
          <w:sz w:val="24"/>
          <w:lang w:val="en-US"/>
        </w:rPr>
      </w:pPr>
      <w:r w:rsidRPr="008D1D03">
        <w:rPr>
          <w:rFonts w:ascii="Arial" w:hAnsi="Arial"/>
          <w:sz w:val="24"/>
          <w:lang w:val="en-US"/>
        </w:rPr>
        <w:t>Rutger Kerstiens, +31 40 214 2874</w:t>
      </w:r>
    </w:p>
    <w:p w:rsidR="00F53647" w:rsidRDefault="00C83643" w:rsidP="00C83643">
      <w:pPr>
        <w:spacing w:line="276" w:lineRule="auto"/>
        <w:rPr>
          <w:rFonts w:ascii="Arial" w:hAnsi="Arial" w:cs="Arial"/>
          <w:sz w:val="24"/>
          <w:szCs w:val="24"/>
        </w:rPr>
      </w:pPr>
      <w:r>
        <w:rPr>
          <w:rFonts w:ascii="Arial" w:hAnsi="Arial"/>
          <w:sz w:val="24"/>
        </w:rPr>
        <w:t>www.daf.com</w:t>
      </w:r>
    </w:p>
    <w:p w:rsidR="00F53647" w:rsidRDefault="00F53647">
      <w:pPr>
        <w:rPr>
          <w:rFonts w:ascii="Arial" w:hAnsi="Arial" w:cs="Arial"/>
          <w:sz w:val="24"/>
          <w:szCs w:val="24"/>
        </w:rPr>
      </w:pPr>
      <w:r>
        <w:rPr>
          <w:rFonts w:ascii="Arial" w:hAnsi="Arial" w:cs="Arial"/>
          <w:sz w:val="24"/>
          <w:szCs w:val="24"/>
        </w:rPr>
        <w:br w:type="page"/>
      </w:r>
    </w:p>
    <w:p w:rsidR="00AC6766" w:rsidRPr="00FF5FFC" w:rsidRDefault="00AC6766" w:rsidP="00AD6EE9">
      <w:pPr>
        <w:spacing w:line="276" w:lineRule="auto"/>
        <w:rPr>
          <w:rFonts w:ascii="Arial" w:hAnsi="Arial" w:cs="Arial"/>
          <w:sz w:val="24"/>
          <w:szCs w:val="24"/>
        </w:rPr>
      </w:pPr>
    </w:p>
    <w:sectPr w:rsidR="00AC6766" w:rsidRPr="00FF5FFC" w:rsidSect="00054C58">
      <w:headerReference w:type="default" r:id="rId10"/>
      <w:type w:val="continuous"/>
      <w:pgSz w:w="11907" w:h="16840" w:code="9"/>
      <w:pgMar w:top="2377" w:right="1417" w:bottom="567" w:left="1418" w:header="794" w:footer="709" w:gutter="0"/>
      <w:cols w:space="708"/>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5A5D" w:rsidRDefault="00CE5A5D">
      <w:r>
        <w:separator/>
      </w:r>
    </w:p>
  </w:endnote>
  <w:endnote w:type="continuationSeparator" w:id="0">
    <w:p w:rsidR="00CE5A5D" w:rsidRDefault="00CE5A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358E" w:rsidRDefault="0077358E">
    <w:pPr>
      <w:pStyle w:val="Voettekst"/>
      <w:rPr>
        <w:rFonts w:ascii="Arial" w:hAnsi="Arial"/>
        <w:sz w:val="16"/>
      </w:rPr>
    </w:pPr>
    <w:r>
      <w:rPr>
        <w:rFonts w:ascii="Arial" w:hAnsi="Arial"/>
        <w:sz w:val="16"/>
      </w:rPr>
      <w:t xml:space="preserve">SF 5001.05 (02.08)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5A5D" w:rsidRDefault="00CE5A5D">
      <w:r>
        <w:separator/>
      </w:r>
    </w:p>
  </w:footnote>
  <w:footnote w:type="continuationSeparator" w:id="0">
    <w:p w:rsidR="00CE5A5D" w:rsidRDefault="00CE5A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358E" w:rsidRDefault="0077358E" w:rsidP="0077358E">
    <w:pPr>
      <w:pStyle w:val="HeaderTextLeft"/>
      <w:framePr w:h="1265" w:hRule="exact" w:wrap="around" w:x="624" w:y="376"/>
      <w:spacing w:before="120" w:line="420" w:lineRule="exact"/>
      <w:rPr>
        <w:b w:val="0"/>
      </w:rPr>
    </w:pPr>
  </w:p>
  <w:p w:rsidR="0077358E" w:rsidRPr="0077358E" w:rsidRDefault="00637FD0" w:rsidP="0077358E">
    <w:pPr>
      <w:pStyle w:val="HeaderTextLeft"/>
      <w:framePr w:h="1265" w:hRule="exact" w:wrap="around" w:x="624" w:y="376"/>
      <w:spacing w:line="420" w:lineRule="exact"/>
      <w:rPr>
        <w:b w:val="0"/>
      </w:rPr>
    </w:pPr>
    <w:r>
      <w:rPr>
        <w:b w:val="0"/>
        <w:noProof/>
        <w:lang w:val="nl-NL"/>
      </w:rPr>
      <mc:AlternateContent>
        <mc:Choice Requires="wps">
          <w:drawing>
            <wp:anchor distT="0" distB="0" distL="114300" distR="114300" simplePos="0" relativeHeight="251657216" behindDoc="0" locked="0" layoutInCell="0" allowOverlap="1">
              <wp:simplePos x="0" y="0"/>
              <wp:positionH relativeFrom="page">
                <wp:posOffset>323850</wp:posOffset>
              </wp:positionH>
              <wp:positionV relativeFrom="page">
                <wp:posOffset>323850</wp:posOffset>
              </wp:positionV>
              <wp:extent cx="0" cy="485775"/>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577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D1230D9" id="Line 2"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5.5pt,25.5pt" to="25.5pt,6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" o:allowincell="f">
              <w10:wrap anchorx="page" anchory="page"/>
            </v:line>
          </w:pict>
        </mc:Fallback>
      </mc:AlternateContent>
    </w:r>
    <w:proofErr w:type="spellStart"/>
    <w:r w:rsidR="0077358E">
      <w:rPr>
        <w:b w:val="0"/>
      </w:rPr>
      <w:t>Pers</w:t>
    </w:r>
    <w:proofErr w:type="spellEnd"/>
    <w:r w:rsidR="0077358E">
      <w:rPr>
        <w:b w:val="0"/>
      </w:rPr>
      <w:t>/Press/</w:t>
    </w:r>
    <w:proofErr w:type="spellStart"/>
    <w:r w:rsidR="0077358E">
      <w:rPr>
        <w:b w:val="0"/>
      </w:rPr>
      <w:t>Presse</w:t>
    </w:r>
    <w:proofErr w:type="spellEnd"/>
    <w:r w:rsidR="0077358E">
      <w:rPr>
        <w:b w:val="0"/>
      </w:rPr>
      <w:t>/</w:t>
    </w:r>
    <w:proofErr w:type="spellStart"/>
    <w:r w:rsidR="0077358E">
      <w:rPr>
        <w:b w:val="0"/>
      </w:rPr>
      <w:t>Prensa</w:t>
    </w:r>
    <w:proofErr w:type="spellEnd"/>
    <w:r w:rsidR="0077358E">
      <w:rPr>
        <w:b w:val="0"/>
      </w:rPr>
      <w:t>/Stampa</w:t>
    </w:r>
  </w:p>
  <w:tbl>
    <w:tblPr>
      <w:tblW w:w="2553" w:type="dxa"/>
      <w:tblLayout w:type="fixed"/>
      <w:tblCellMar>
        <w:left w:w="0" w:type="dxa"/>
        <w:right w:w="0" w:type="dxa"/>
      </w:tblCellMar>
      <w:tblLook w:val="0000" w:firstRow="0" w:lastRow="0" w:firstColumn="0" w:lastColumn="0" w:noHBand="0" w:noVBand="0"/>
    </w:tblPr>
    <w:tblGrid>
      <w:gridCol w:w="2553"/>
    </w:tblGrid>
    <w:tr w:rsidR="0077358E" w:rsidTr="0077358E">
      <w:trPr>
        <w:trHeight w:val="1249"/>
      </w:trPr>
      <w:tc>
        <w:tcPr>
          <w:tcW w:w="2553" w:type="dxa"/>
        </w:tcPr>
        <w:p w:rsidR="0077358E" w:rsidRDefault="0077358E" w:rsidP="008F14AD">
          <w:pPr>
            <w:pStyle w:val="KoptekstLogo"/>
            <w:framePr w:wrap="around"/>
            <w:rPr>
              <w:b w:val="0"/>
            </w:rPr>
          </w:pPr>
          <w:r>
            <w:object w:dxaOrig="12227" w:dyaOrig="57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85pt;height:55.7pt">
                <v:imagedata r:id="rId1" o:title=""/>
              </v:shape>
              <o:OLEObject Type="Embed" ProgID="PBrush" ShapeID="_x0000_i1025" DrawAspect="Content" ObjectID="_1610518659" r:id="rId2"/>
            </w:object>
          </w:r>
        </w:p>
      </w:tc>
    </w:tr>
    <w:tr w:rsidR="0077358E" w:rsidTr="0077358E">
      <w:trPr>
        <w:trHeight w:hRule="exact" w:val="264"/>
      </w:trPr>
      <w:tc>
        <w:tcPr>
          <w:tcW w:w="2553" w:type="dxa"/>
        </w:tcPr>
        <w:p w:rsidR="0077358E" w:rsidRDefault="0077358E" w:rsidP="008F14AD">
          <w:pPr>
            <w:pStyle w:val="KoptekstLogoCompanyAddress"/>
            <w:framePr w:wrap="around"/>
          </w:pPr>
          <w:r>
            <w:t>Hugo van der Goeslaan 1</w:t>
          </w:r>
        </w:p>
      </w:tc>
    </w:tr>
    <w:tr w:rsidR="0077358E" w:rsidTr="0077358E">
      <w:trPr>
        <w:trHeight w:hRule="exact" w:val="264"/>
      </w:trPr>
      <w:tc>
        <w:tcPr>
          <w:tcW w:w="2553" w:type="dxa"/>
        </w:tcPr>
        <w:p w:rsidR="0077358E" w:rsidRDefault="0077358E" w:rsidP="008F14AD">
          <w:pPr>
            <w:pStyle w:val="KoptekstLogoCompanyAddress"/>
            <w:framePr w:wrap="around"/>
          </w:pPr>
          <w:r>
            <w:t>Postbus 90065</w:t>
          </w:r>
        </w:p>
      </w:tc>
    </w:tr>
    <w:tr w:rsidR="0077358E" w:rsidTr="0077358E">
      <w:trPr>
        <w:trHeight w:hRule="exact" w:val="264"/>
      </w:trPr>
      <w:tc>
        <w:tcPr>
          <w:tcW w:w="2553" w:type="dxa"/>
        </w:tcPr>
        <w:p w:rsidR="0077358E" w:rsidRDefault="0077358E" w:rsidP="008F14AD">
          <w:pPr>
            <w:pStyle w:val="KoptekstLogoCompanyAddress"/>
            <w:framePr w:wrap="around"/>
            <w:rPr>
              <w:u w:val="single"/>
            </w:rPr>
          </w:pPr>
          <w:r>
            <w:t>5600 PT  Eindhoven</w:t>
          </w:r>
        </w:p>
      </w:tc>
    </w:tr>
    <w:tr w:rsidR="0077358E" w:rsidTr="0077358E">
      <w:trPr>
        <w:trHeight w:hRule="exact" w:val="264"/>
      </w:trPr>
      <w:tc>
        <w:tcPr>
          <w:tcW w:w="2553" w:type="dxa"/>
        </w:tcPr>
        <w:p w:rsidR="0077358E" w:rsidRDefault="0077358E" w:rsidP="008F14AD">
          <w:pPr>
            <w:pStyle w:val="KoptekstLogoCompanyAddress"/>
            <w:framePr w:wrap="around"/>
          </w:pPr>
          <w:r>
            <w:t>Tel : +31 (0)40 214 21 04</w:t>
          </w:r>
        </w:p>
      </w:tc>
    </w:tr>
    <w:tr w:rsidR="0077358E" w:rsidTr="0077358E">
      <w:trPr>
        <w:trHeight w:hRule="exact" w:val="264"/>
      </w:trPr>
      <w:tc>
        <w:tcPr>
          <w:tcW w:w="2553" w:type="dxa"/>
        </w:tcPr>
        <w:p w:rsidR="0077358E" w:rsidRDefault="0077358E" w:rsidP="008F14AD">
          <w:pPr>
            <w:pStyle w:val="KoptekstLogoCompanyAddress"/>
            <w:framePr w:wrap="around"/>
          </w:pPr>
          <w:r>
            <w:t>Fax: +31 (0)40 214 43 17</w:t>
          </w:r>
        </w:p>
      </w:tc>
    </w:tr>
    <w:tr w:rsidR="0077358E" w:rsidTr="0077358E">
      <w:trPr>
        <w:trHeight w:hRule="exact" w:val="264"/>
      </w:trPr>
      <w:tc>
        <w:tcPr>
          <w:tcW w:w="2553" w:type="dxa"/>
        </w:tcPr>
        <w:p w:rsidR="0077358E" w:rsidRDefault="0077358E" w:rsidP="008F14AD">
          <w:pPr>
            <w:pStyle w:val="KoptekstLogoCompanyAddress"/>
            <w:framePr w:wrap="around"/>
          </w:pPr>
          <w:r>
            <w:t>Internet: www.daf.com</w:t>
          </w:r>
        </w:p>
      </w:tc>
    </w:tr>
    <w:tr w:rsidR="0077358E" w:rsidTr="0077358E">
      <w:trPr>
        <w:trHeight w:hRule="exact" w:val="264"/>
      </w:trPr>
      <w:tc>
        <w:tcPr>
          <w:tcW w:w="2553" w:type="dxa"/>
        </w:tcPr>
        <w:p w:rsidR="0077358E" w:rsidRDefault="00637FD0" w:rsidP="008F14AD">
          <w:pPr>
            <w:pStyle w:val="KoptekstLogoCompanyAddress"/>
            <w:framePr w:wrap="around"/>
          </w:pPr>
          <w:r>
            <w:rPr>
              <w:lang w:val="nl-NL"/>
            </w:rPr>
            <w:drawing>
              <wp:inline distT="0" distB="0" distL="0" distR="0">
                <wp:extent cx="1009650" cy="7620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09650" cy="76200"/>
                        </a:xfrm>
                        <a:prstGeom prst="rect">
                          <a:avLst/>
                        </a:prstGeom>
                        <a:noFill/>
                        <a:ln>
                          <a:noFill/>
                        </a:ln>
                      </pic:spPr>
                    </pic:pic>
                  </a:graphicData>
                </a:graphic>
              </wp:inline>
            </w:drawing>
          </w:r>
        </w:p>
      </w:tc>
    </w:tr>
  </w:tbl>
  <w:p w:rsidR="0077358E" w:rsidRDefault="0077358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358E" w:rsidRDefault="00637FD0">
    <w:pPr>
      <w:pStyle w:val="Koptekst"/>
    </w:pPr>
    <w:r>
      <w:rPr>
        <w:noProof/>
      </w:rPr>
      <w:drawing>
        <wp:anchor distT="0" distB="0" distL="114300" distR="114300" simplePos="0" relativeHeight="251658240" behindDoc="0" locked="0" layoutInCell="0" allowOverlap="1" wp14:anchorId="48FCF2AF" wp14:editId="2AF70D73">
          <wp:simplePos x="0" y="0"/>
          <wp:positionH relativeFrom="page">
            <wp:posOffset>5616575</wp:posOffset>
          </wp:positionH>
          <wp:positionV relativeFrom="paragraph">
            <wp:posOffset>-13970</wp:posOffset>
          </wp:positionV>
          <wp:extent cx="1541780" cy="669925"/>
          <wp:effectExtent l="0" t="0" r="1270" b="0"/>
          <wp:wrapSquare wrapText="bothSides"/>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1780" cy="66992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7B03CD"/>
    <w:multiLevelType w:val="hybridMultilevel"/>
    <w:tmpl w:val="F5C63ABA"/>
    <w:lvl w:ilvl="0" w:tplc="D0643C76">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forms" w:enforcement="0"/>
  <w:defaultTabStop w:val="720"/>
  <w:hyphenationZone w:val="425"/>
  <w:doNotHyphenateCaps/>
  <w:displayHorizontalDrawingGridEvery w:val="0"/>
  <w:displayVerticalDrawingGridEvery w:val="0"/>
  <w:doNotUseMarginsForDrawingGridOrigin/>
  <w:noPunctuationKerning/>
  <w:characterSpacingControl w:val="doNotCompress"/>
  <w:hdrShapeDefaults>
    <o:shapedefaults v:ext="edit" spidmax="614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FD0"/>
    <w:rsid w:val="00000CA0"/>
    <w:rsid w:val="00014A27"/>
    <w:rsid w:val="00015A6C"/>
    <w:rsid w:val="0004239E"/>
    <w:rsid w:val="00045748"/>
    <w:rsid w:val="000462BF"/>
    <w:rsid w:val="000544FF"/>
    <w:rsid w:val="00054C58"/>
    <w:rsid w:val="00054E48"/>
    <w:rsid w:val="000557F1"/>
    <w:rsid w:val="000764AB"/>
    <w:rsid w:val="00087EE7"/>
    <w:rsid w:val="000B3DDE"/>
    <w:rsid w:val="000F0B46"/>
    <w:rsid w:val="00110D7A"/>
    <w:rsid w:val="00115E1C"/>
    <w:rsid w:val="00120FF0"/>
    <w:rsid w:val="00124878"/>
    <w:rsid w:val="001309C4"/>
    <w:rsid w:val="00134A01"/>
    <w:rsid w:val="00134F7C"/>
    <w:rsid w:val="00184503"/>
    <w:rsid w:val="001911AB"/>
    <w:rsid w:val="001A36F8"/>
    <w:rsid w:val="001E5397"/>
    <w:rsid w:val="0020559E"/>
    <w:rsid w:val="00212217"/>
    <w:rsid w:val="00215DF4"/>
    <w:rsid w:val="00285635"/>
    <w:rsid w:val="002A70C6"/>
    <w:rsid w:val="002A7CA0"/>
    <w:rsid w:val="002B1CD5"/>
    <w:rsid w:val="002B5378"/>
    <w:rsid w:val="002E4195"/>
    <w:rsid w:val="00317C7C"/>
    <w:rsid w:val="003339CE"/>
    <w:rsid w:val="00363753"/>
    <w:rsid w:val="003B26BF"/>
    <w:rsid w:val="003C59AE"/>
    <w:rsid w:val="00424904"/>
    <w:rsid w:val="00433BA4"/>
    <w:rsid w:val="00447AC9"/>
    <w:rsid w:val="00454711"/>
    <w:rsid w:val="00464E2C"/>
    <w:rsid w:val="00484CC8"/>
    <w:rsid w:val="00490D22"/>
    <w:rsid w:val="004916DC"/>
    <w:rsid w:val="004943E8"/>
    <w:rsid w:val="00495272"/>
    <w:rsid w:val="004B4A0B"/>
    <w:rsid w:val="005111CA"/>
    <w:rsid w:val="00524C60"/>
    <w:rsid w:val="00532139"/>
    <w:rsid w:val="00577A05"/>
    <w:rsid w:val="00580286"/>
    <w:rsid w:val="00582751"/>
    <w:rsid w:val="005900B8"/>
    <w:rsid w:val="00597FD9"/>
    <w:rsid w:val="005C7681"/>
    <w:rsid w:val="005E06DC"/>
    <w:rsid w:val="005E781F"/>
    <w:rsid w:val="005F5AFD"/>
    <w:rsid w:val="00602C71"/>
    <w:rsid w:val="006036F6"/>
    <w:rsid w:val="00634ECE"/>
    <w:rsid w:val="00637FD0"/>
    <w:rsid w:val="00691CE5"/>
    <w:rsid w:val="0069606B"/>
    <w:rsid w:val="006B1192"/>
    <w:rsid w:val="006C0497"/>
    <w:rsid w:val="006D01A2"/>
    <w:rsid w:val="006D5A30"/>
    <w:rsid w:val="006E17E8"/>
    <w:rsid w:val="006F5AE2"/>
    <w:rsid w:val="00721491"/>
    <w:rsid w:val="00723D65"/>
    <w:rsid w:val="0073424C"/>
    <w:rsid w:val="0074461B"/>
    <w:rsid w:val="007616DC"/>
    <w:rsid w:val="00773321"/>
    <w:rsid w:val="0077358E"/>
    <w:rsid w:val="00773BE8"/>
    <w:rsid w:val="007A0503"/>
    <w:rsid w:val="007A54C5"/>
    <w:rsid w:val="007B0A81"/>
    <w:rsid w:val="007C13FC"/>
    <w:rsid w:val="007E3AC3"/>
    <w:rsid w:val="007E6869"/>
    <w:rsid w:val="00801FA9"/>
    <w:rsid w:val="0080682D"/>
    <w:rsid w:val="0081103E"/>
    <w:rsid w:val="00815A29"/>
    <w:rsid w:val="00816FF0"/>
    <w:rsid w:val="008535D0"/>
    <w:rsid w:val="00872EC6"/>
    <w:rsid w:val="008A5ED4"/>
    <w:rsid w:val="008B6A06"/>
    <w:rsid w:val="008D1D03"/>
    <w:rsid w:val="008F14AD"/>
    <w:rsid w:val="00912C07"/>
    <w:rsid w:val="00917F62"/>
    <w:rsid w:val="00947BD0"/>
    <w:rsid w:val="0095332E"/>
    <w:rsid w:val="009843D0"/>
    <w:rsid w:val="009A0890"/>
    <w:rsid w:val="009A0BFA"/>
    <w:rsid w:val="009B0A89"/>
    <w:rsid w:val="009E2231"/>
    <w:rsid w:val="00A07F29"/>
    <w:rsid w:val="00A27CA2"/>
    <w:rsid w:val="00A50B44"/>
    <w:rsid w:val="00A54ECF"/>
    <w:rsid w:val="00A70D07"/>
    <w:rsid w:val="00AC0B92"/>
    <w:rsid w:val="00AC58F3"/>
    <w:rsid w:val="00AC6766"/>
    <w:rsid w:val="00AD6EE9"/>
    <w:rsid w:val="00AD78E7"/>
    <w:rsid w:val="00AE2E38"/>
    <w:rsid w:val="00AF3D9B"/>
    <w:rsid w:val="00B35DF6"/>
    <w:rsid w:val="00B70617"/>
    <w:rsid w:val="00B838EF"/>
    <w:rsid w:val="00B949C0"/>
    <w:rsid w:val="00BC0BDD"/>
    <w:rsid w:val="00C0474A"/>
    <w:rsid w:val="00C25503"/>
    <w:rsid w:val="00C33D9C"/>
    <w:rsid w:val="00C467CF"/>
    <w:rsid w:val="00C60B3B"/>
    <w:rsid w:val="00C80571"/>
    <w:rsid w:val="00C83643"/>
    <w:rsid w:val="00CA622D"/>
    <w:rsid w:val="00CA7E03"/>
    <w:rsid w:val="00CB3FD7"/>
    <w:rsid w:val="00CD5146"/>
    <w:rsid w:val="00CE5A5D"/>
    <w:rsid w:val="00D257E6"/>
    <w:rsid w:val="00D33E51"/>
    <w:rsid w:val="00DA3449"/>
    <w:rsid w:val="00DB0B11"/>
    <w:rsid w:val="00DB3391"/>
    <w:rsid w:val="00DB3E01"/>
    <w:rsid w:val="00DC530E"/>
    <w:rsid w:val="00DD2D91"/>
    <w:rsid w:val="00DE590F"/>
    <w:rsid w:val="00E4756B"/>
    <w:rsid w:val="00EB4FE0"/>
    <w:rsid w:val="00ED3FBE"/>
    <w:rsid w:val="00EF33D2"/>
    <w:rsid w:val="00EF59D3"/>
    <w:rsid w:val="00F07122"/>
    <w:rsid w:val="00F12AD4"/>
    <w:rsid w:val="00F33140"/>
    <w:rsid w:val="00F46490"/>
    <w:rsid w:val="00F53647"/>
    <w:rsid w:val="00F6270E"/>
    <w:rsid w:val="00FB0BA9"/>
    <w:rsid w:val="00FC194A"/>
    <w:rsid w:val="00FC755C"/>
    <w:rsid w:val="00FF1B59"/>
    <w:rsid w:val="00FF5873"/>
    <w:rsid w:val="00FF5FF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15:docId w15:val="{9B032132-E5B9-49D7-AF2B-578C17C66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customStyle="1" w:styleId="KoptekstLogo">
    <w:name w:val="Koptekst Logo"/>
    <w:basedOn w:val="Koptekst"/>
    <w:pPr>
      <w:framePr w:w="2381" w:hSpace="181" w:vSpace="181" w:wrap="around" w:vAnchor="page" w:hAnchor="page" w:x="8846" w:y="681" w:anchorLock="1"/>
    </w:pPr>
    <w:rPr>
      <w:rFonts w:ascii="Arial" w:hAnsi="Arial"/>
      <w:b/>
      <w:noProof/>
      <w:sz w:val="18"/>
    </w:rPr>
  </w:style>
  <w:style w:type="paragraph" w:customStyle="1" w:styleId="HeaderTextLeft">
    <w:name w:val="Header Text Left"/>
    <w:basedOn w:val="Koptekst"/>
    <w:pPr>
      <w:framePr w:w="5670" w:hSpace="142" w:vSpace="142" w:wrap="around" w:vAnchor="page" w:hAnchor="page" w:x="681" w:y="455" w:anchorLock="1"/>
      <w:spacing w:line="510" w:lineRule="exact"/>
    </w:pPr>
    <w:rPr>
      <w:rFonts w:ascii="Arial" w:hAnsi="Arial"/>
      <w:b/>
      <w:sz w:val="34"/>
      <w:lang w:val="en-US"/>
    </w:rPr>
  </w:style>
  <w:style w:type="paragraph" w:customStyle="1" w:styleId="HeaderTextLeft1stline">
    <w:name w:val="Header Text Left 1st line"/>
    <w:basedOn w:val="HeaderTextLeft"/>
    <w:pPr>
      <w:framePr w:wrap="around"/>
      <w:spacing w:line="240" w:lineRule="auto"/>
    </w:pPr>
  </w:style>
  <w:style w:type="paragraph" w:customStyle="1" w:styleId="FooterSF">
    <w:name w:val="Footer SF"/>
    <w:basedOn w:val="Standaard"/>
    <w:pPr>
      <w:framePr w:hSpace="142" w:vSpace="142" w:wrap="auto" w:vAnchor="page" w:hAnchor="page" w:x="681" w:y="16387" w:anchorLock="1"/>
      <w:spacing w:line="255" w:lineRule="exact"/>
    </w:pPr>
    <w:rPr>
      <w:rFonts w:ascii="Arial" w:hAnsi="Arial"/>
      <w:noProof/>
      <w:sz w:val="16"/>
    </w:rPr>
  </w:style>
  <w:style w:type="table" w:styleId="Tabelraster">
    <w:name w:val="Table Grid"/>
    <w:basedOn w:val="Standaardtabel"/>
    <w:rsid w:val="001E53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ptekstLogoCompanyAddress">
    <w:name w:val="Koptekst Logo Company Address"/>
    <w:basedOn w:val="KoptekstLogo"/>
    <w:rsid w:val="00134A01"/>
    <w:pPr>
      <w:framePr w:wrap="around"/>
      <w:spacing w:line="255" w:lineRule="exact"/>
    </w:pPr>
    <w:rPr>
      <w:b w:val="0"/>
      <w:sz w:val="16"/>
      <w:lang w:val="x-none"/>
    </w:rPr>
  </w:style>
  <w:style w:type="paragraph" w:styleId="Ballontekst">
    <w:name w:val="Balloon Text"/>
    <w:basedOn w:val="Standaard"/>
    <w:link w:val="BallontekstChar"/>
    <w:rsid w:val="00FF1B59"/>
    <w:rPr>
      <w:rFonts w:ascii="Tahoma" w:hAnsi="Tahoma" w:cs="Tahoma"/>
      <w:sz w:val="16"/>
      <w:szCs w:val="16"/>
    </w:rPr>
  </w:style>
  <w:style w:type="character" w:customStyle="1" w:styleId="BallontekstChar">
    <w:name w:val="Ballontekst Char"/>
    <w:basedOn w:val="Standaardalinea-lettertype"/>
    <w:link w:val="Ballontekst"/>
    <w:rsid w:val="00FF1B59"/>
    <w:rPr>
      <w:rFonts w:ascii="Tahoma" w:hAnsi="Tahoma" w:cs="Tahoma"/>
      <w:sz w:val="16"/>
      <w:szCs w:val="16"/>
    </w:rPr>
  </w:style>
  <w:style w:type="paragraph" w:styleId="Lijstalinea">
    <w:name w:val="List Paragraph"/>
    <w:basedOn w:val="Standaard"/>
    <w:uiPriority w:val="34"/>
    <w:qFormat/>
    <w:rsid w:val="005E06DC"/>
    <w:pPr>
      <w:ind w:left="720"/>
      <w:contextualSpacing/>
    </w:pPr>
  </w:style>
  <w:style w:type="paragraph" w:customStyle="1" w:styleId="Body">
    <w:name w:val="Body"/>
    <w:rsid w:val="00ED3FBE"/>
    <w:pPr>
      <w:pBdr>
        <w:top w:val="nil"/>
        <w:left w:val="nil"/>
        <w:bottom w:val="nil"/>
        <w:right w:val="nil"/>
        <w:between w:val="nil"/>
        <w:bar w:val="nil"/>
      </w:pBdr>
    </w:pPr>
    <w:rPr>
      <w:rFonts w:ascii="Helvetica" w:eastAsia="Arial Unicode MS" w:hAnsi="Helvetica" w:cs="Arial Unicode MS"/>
      <w:color w:val="000000"/>
      <w:sz w:val="22"/>
      <w:szCs w:val="22"/>
      <w:bdr w:val="nil"/>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5366553">
      <w:bodyDiv w:val="1"/>
      <w:marLeft w:val="0"/>
      <w:marRight w:val="0"/>
      <w:marTop w:val="0"/>
      <w:marBottom w:val="0"/>
      <w:divBdr>
        <w:top w:val="none" w:sz="0" w:space="0" w:color="auto"/>
        <w:left w:val="none" w:sz="0" w:space="0" w:color="auto"/>
        <w:bottom w:val="none" w:sz="0" w:space="0" w:color="auto"/>
        <w:right w:val="none" w:sz="0" w:space="0" w:color="auto"/>
      </w:divBdr>
    </w:div>
    <w:div w:id="2089839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2FF06C-9458-4F41-876A-D6F2C3915D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704</Words>
  <Characters>3633</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SF</vt:lpstr>
    </vt:vector>
  </TitlesOfParts>
  <Company>PR</Company>
  <LinksUpToDate>false</LinksUpToDate>
  <CharactersWithSpaces>4329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dc:title>
  <dc:creator>Saskia van Zijtveld</dc:creator>
  <cp:lastModifiedBy>Rutger Kerstiens</cp:lastModifiedBy>
  <cp:revision>5</cp:revision>
  <cp:lastPrinted>2000-03-15T07:15:00Z</cp:lastPrinted>
  <dcterms:created xsi:type="dcterms:W3CDTF">2019-02-01T08:23:00Z</dcterms:created>
  <dcterms:modified xsi:type="dcterms:W3CDTF">2019-02-01T08:31:00Z</dcterms:modified>
</cp:coreProperties>
</file>